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wmf" ContentType="image/x-wmf"/>
  <Override PartName="/word/media/image1.wmf" ContentType="image/x-wm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bookmarkStart w:id="0" w:name="__DdeLink__83_770928537"/>
      <w:r>
        <w:rPr/>
        <w:drawing>
          <wp:inline distT="0" distB="0" distL="0" distR="0">
            <wp:extent cx="523240" cy="3854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23240" cy="385445"/>
                    </a:xfrm>
                    <a:prstGeom prst="rect">
                      <a:avLst/>
                    </a:prstGeom>
                    <a:noFill/>
                    <a:ln w="9525">
                      <a:noFill/>
                      <a:miter lim="800000"/>
                      <a:headEnd/>
                      <a:tailEnd/>
                    </a:ln>
                  </pic:spPr>
                </pic:pic>
              </a:graphicData>
            </a:graphic>
          </wp:inline>
        </w:drawing>
      </w:r>
      <w:r>
        <w:rPr>
          <w:b/>
          <w:bCs/>
          <w:sz w:val="48"/>
          <w:szCs w:val="48"/>
        </w:rPr>
        <w:t xml:space="preserve">BASEBALL CAMPS </w:t>
      </w:r>
      <w:r>
        <w:rPr>
          <w:b/>
          <w:bCs/>
          <w:sz w:val="48"/>
          <w:szCs w:val="48"/>
        </w:rPr>
        <w:drawing>
          <wp:inline distT="0" distB="0" distL="0" distR="0">
            <wp:extent cx="523240" cy="38544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523240" cy="385445"/>
                    </a:xfrm>
                    <a:prstGeom prst="rect">
                      <a:avLst/>
                    </a:prstGeom>
                    <a:noFill/>
                    <a:ln w="9525">
                      <a:noFill/>
                      <a:miter lim="800000"/>
                      <a:headEnd/>
                      <a:tailEnd/>
                    </a:ln>
                  </pic:spPr>
                </pic:pic>
              </a:graphicData>
            </a:graphic>
          </wp:inline>
        </w:drawing>
      </w:r>
      <w:r/>
    </w:p>
    <w:p>
      <w:pPr>
        <w:pStyle w:val="Normal"/>
        <w:jc w:val="center"/>
        <w:rPr>
          <w:b/>
          <w:b/>
          <w:bCs/>
        </w:rPr>
      </w:pPr>
      <w:r>
        <w:rPr>
          <w:b/>
          <w:bCs/>
        </w:rPr>
        <w:t>Fall/Winter</w:t>
      </w:r>
      <w:r/>
    </w:p>
    <w:p>
      <w:pPr>
        <w:pStyle w:val="Normal"/>
        <w:jc w:val="center"/>
        <w:rPr>
          <w:sz w:val="24"/>
          <w:sz w:val="24"/>
          <w:szCs w:val="24"/>
          <w:rFonts w:ascii="Liberation Serif" w:hAnsi="Liberation Serif" w:eastAsia="WenQuanYi Micro Hei" w:cs="FreeSans"/>
          <w:color w:val="00000A"/>
          <w:lang w:val="en-US" w:eastAsia="zh-CN" w:bidi="hi-IN"/>
        </w:rPr>
      </w:pPr>
      <w:r>
        <w:rPr/>
      </w:r>
      <w:r/>
    </w:p>
    <w:p>
      <w:pPr>
        <w:pStyle w:val="Normal"/>
        <w:jc w:val="center"/>
        <w:rPr>
          <w:sz w:val="32"/>
          <w:sz w:val="32"/>
        </w:rPr>
      </w:pPr>
      <w:r>
        <w:rPr>
          <w:sz w:val="32"/>
        </w:rPr>
        <w:t>Want to get “warmed up” for Spring baseball? Little League is right around the corner. Get prepared for tryouts. Come join us on Saturdays at Harbor High’s new turf baseball field! (Rain or shine).</w:t>
      </w:r>
      <w:r/>
    </w:p>
    <w:p>
      <w:pPr>
        <w:pStyle w:val="Normal"/>
        <w:jc w:val="center"/>
        <w:rPr>
          <w:sz w:val="32"/>
          <w:sz w:val="32"/>
        </w:rPr>
      </w:pPr>
      <w:r>
        <w:rPr>
          <w:sz w:val="32"/>
        </w:rPr>
        <w:t>This camp is designed to instruct players of all skill levels in</w:t>
      </w:r>
      <w:r/>
    </w:p>
    <w:p>
      <w:pPr>
        <w:pStyle w:val="Normal"/>
        <w:jc w:val="center"/>
        <w:rPr>
          <w:sz w:val="32"/>
          <w:sz w:val="32"/>
        </w:rPr>
      </w:pPr>
      <w:r>
        <w:rPr>
          <w:sz w:val="32"/>
        </w:rPr>
        <w:t>catching, throwing, hitting, running and baseball appreciation.</w:t>
      </w:r>
      <w:r/>
    </w:p>
    <w:p>
      <w:pPr>
        <w:pStyle w:val="Normal"/>
        <w:jc w:val="center"/>
        <w:rPr>
          <w:sz w:val="32"/>
          <w:sz w:val="32"/>
        </w:rPr>
      </w:pPr>
      <w:r>
        <w:rPr>
          <w:sz w:val="32"/>
        </w:rPr>
        <w:t>Individualized instruction will be the focus at skill stations and</w:t>
      </w:r>
      <w:r/>
    </w:p>
    <w:p>
      <w:pPr>
        <w:pStyle w:val="Normal"/>
        <w:jc w:val="center"/>
        <w:rPr>
          <w:sz w:val="32"/>
          <w:sz w:val="32"/>
        </w:rPr>
      </w:pPr>
      <w:r>
        <w:rPr>
          <w:sz w:val="32"/>
        </w:rPr>
        <w:t>wiffle ball games will provide added fun. Bring a baseball glove with your name on it.</w:t>
      </w:r>
      <w:r/>
    </w:p>
    <w:p>
      <w:pPr>
        <w:pStyle w:val="Normal"/>
        <w:jc w:val="center"/>
        <w:rPr>
          <w:sz w:val="32"/>
          <w:sz w:val="32"/>
          <w:szCs w:val="24"/>
          <w:rFonts w:ascii="Liberation Serif" w:hAnsi="Liberation Serif" w:eastAsia="WenQuanYi Micro Hei" w:cs="FreeSans"/>
          <w:color w:val="00000A"/>
          <w:lang w:val="en-US" w:eastAsia="zh-CN" w:bidi="hi-IN"/>
        </w:rPr>
      </w:pPr>
      <w:r>
        <w:rPr>
          <w:sz w:val="32"/>
        </w:rPr>
      </w:r>
      <w:r/>
    </w:p>
    <w:p>
      <w:pPr>
        <w:pStyle w:val="Normal"/>
        <w:jc w:val="center"/>
        <w:rPr>
          <w:sz w:val="32"/>
          <w:sz w:val="32"/>
          <w:szCs w:val="32"/>
          <w:rFonts w:ascii="Liberation Serif" w:hAnsi="Liberation Serif" w:eastAsia="WenQuanYi Micro Hei" w:cs="FreeSans"/>
          <w:color w:val="00000A"/>
          <w:lang w:val="en-US" w:eastAsia="zh-CN" w:bidi="hi-IN"/>
        </w:rPr>
      </w:pPr>
      <w:r>
        <w:rPr>
          <w:sz w:val="32"/>
          <w:szCs w:val="32"/>
        </w:rPr>
      </w:r>
      <w:r/>
    </w:p>
    <w:p>
      <w:pPr>
        <w:pStyle w:val="Normal"/>
        <w:jc w:val="center"/>
      </w:pPr>
      <w:r>
        <w:rPr>
          <w:b/>
          <w:bCs/>
          <w:sz w:val="32"/>
          <w:szCs w:val="32"/>
          <w:lang w:val="en-US"/>
        </w:rPr>
        <w:t>Sign up online through Santa Cruz Parks and Recreation at:</w:t>
      </w:r>
      <w:r/>
    </w:p>
    <w:p>
      <w:pPr>
        <w:pStyle w:val="Normal"/>
        <w:jc w:val="center"/>
      </w:pPr>
      <w:hyperlink r:id="rId4">
        <w:r>
          <w:rPr>
            <w:rStyle w:val="Hyperlink0"/>
            <w:lang w:val="en-US"/>
          </w:rPr>
          <w:t>http://www.cityofsantacruz.com/government/city-departments/parks-recreation</w:t>
        </w:r>
      </w:hyperlink>
      <w:r/>
    </w:p>
    <w:p>
      <w:pPr>
        <w:pStyle w:val="Normal"/>
        <w:jc w:val="center"/>
        <w:rPr>
          <w:sz w:val="28"/>
          <w:b/>
          <w:sz w:val="28"/>
          <w:b/>
          <w:szCs w:val="28"/>
          <w:bCs/>
          <w:rFonts w:ascii="Liberation Serif" w:hAnsi="Liberation Serif" w:eastAsia="WenQuanYi Micro Hei" w:cs="FreeSans"/>
          <w:color w:val="00000A"/>
          <w:lang w:val="en-US" w:eastAsia="zh-CN" w:bidi="hi-IN"/>
        </w:rPr>
      </w:pPr>
      <w:r>
        <w:rPr>
          <w:b/>
          <w:bCs/>
          <w:sz w:val="28"/>
          <w:szCs w:val="28"/>
        </w:rPr>
      </w:r>
      <w:r/>
    </w:p>
    <w:p>
      <w:pPr>
        <w:pStyle w:val="Normal"/>
        <w:jc w:val="center"/>
      </w:pPr>
      <w:r>
        <w:rPr>
          <w:sz w:val="48"/>
          <w:szCs w:val="48"/>
          <w:lang w:val="en-US"/>
        </w:rPr>
        <w:t>Sign up soon. Spaces fill up fast!!</w:t>
      </w:r>
      <w:r/>
    </w:p>
    <w:p>
      <w:pPr>
        <w:pStyle w:val="Normal"/>
        <w:jc w:val="center"/>
        <w:rPr>
          <w:sz w:val="48"/>
          <w:sz w:val="48"/>
          <w:szCs w:val="48"/>
          <w:rFonts w:ascii="Liberation Serif" w:hAnsi="Liberation Serif" w:eastAsia="WenQuanYi Micro Hei" w:cs="FreeSans"/>
          <w:color w:val="00000A"/>
          <w:lang w:val="en-US" w:eastAsia="zh-CN" w:bidi="hi-IN"/>
        </w:rPr>
      </w:pPr>
      <w:r>
        <w:rPr>
          <w:sz w:val="48"/>
          <w:szCs w:val="48"/>
        </w:rPr>
      </w:r>
      <w:r/>
    </w:p>
    <w:p>
      <w:pPr>
        <w:pStyle w:val="Normal"/>
        <w:jc w:val="center"/>
      </w:pPr>
      <w:r>
        <w:rPr>
          <w:b/>
          <w:bCs/>
          <w:sz w:val="36"/>
          <w:szCs w:val="36"/>
          <w:lang w:val="en-US"/>
        </w:rPr>
        <w:t>BASEBALL CAMP</w:t>
        <w:tab/>
        <w:t>#314001</w:t>
        <w:tab/>
        <w:t xml:space="preserve"> Ages: 7–14</w:t>
      </w:r>
      <w:r/>
    </w:p>
    <w:p>
      <w:pPr>
        <w:pStyle w:val="Normal"/>
        <w:jc w:val="center"/>
      </w:pPr>
      <w:r>
        <w:rPr>
          <w:b/>
          <w:bCs/>
          <w:sz w:val="32"/>
          <w:szCs w:val="32"/>
          <w:lang w:val="en-US"/>
        </w:rPr>
        <w:t>Price: $141</w:t>
      </w:r>
      <w:r/>
    </w:p>
    <w:p>
      <w:pPr>
        <w:pStyle w:val="Normal"/>
        <w:jc w:val="center"/>
        <w:rPr>
          <w:sz w:val="32"/>
          <w:b/>
          <w:sz w:val="32"/>
          <w:b/>
          <w:szCs w:val="32"/>
          <w:bCs/>
          <w:rFonts w:ascii="Liberation Serif" w:hAnsi="Liberation Serif" w:eastAsia="WenQuanYi Micro Hei" w:cs="FreeSans"/>
          <w:color w:val="00000A"/>
          <w:lang w:val="en-US" w:eastAsia="zh-CN" w:bidi="hi-IN"/>
        </w:rPr>
      </w:pPr>
      <w:r>
        <w:rPr>
          <w:b/>
          <w:bCs/>
          <w:sz w:val="32"/>
          <w:szCs w:val="32"/>
          <w:lang w:val="en-US"/>
        </w:rPr>
      </w:r>
      <w:r/>
    </w:p>
    <w:p>
      <w:pPr>
        <w:pStyle w:val="Normal"/>
        <w:jc w:val="center"/>
      </w:pPr>
      <w:r>
        <w:rPr>
          <w:b/>
          <w:bCs/>
          <w:sz w:val="36"/>
          <w:szCs w:val="36"/>
          <w:lang w:val="en-US"/>
        </w:rPr>
        <w:t>Sa</w:t>
        <w:tab/>
        <w:t>10:00am–1:00pm</w:t>
        <w:tab/>
        <w:t>09/16–09/30</w:t>
      </w:r>
      <w:r>
        <w:rPr>
          <w:b/>
          <w:bCs/>
          <w:sz w:val="36"/>
          <w:szCs w:val="36"/>
        </w:rPr>
        <w:tab/>
        <w:t>3 days</w:t>
      </w:r>
      <w:r/>
    </w:p>
    <w:p>
      <w:pPr>
        <w:pStyle w:val="Normal"/>
        <w:jc w:val="center"/>
      </w:pPr>
      <w:r>
        <w:rPr>
          <w:b/>
          <w:bCs/>
          <w:sz w:val="36"/>
          <w:szCs w:val="36"/>
          <w:lang w:val="en-US"/>
        </w:rPr>
        <w:t>Sa</w:t>
        <w:tab/>
        <w:t>10:00am–1:00pm</w:t>
        <w:tab/>
        <w:t>10/14–10/28</w:t>
      </w:r>
      <w:r>
        <w:rPr>
          <w:b/>
          <w:bCs/>
          <w:sz w:val="36"/>
          <w:szCs w:val="36"/>
        </w:rPr>
        <w:tab/>
        <w:t>3 days</w:t>
      </w:r>
      <w:r/>
    </w:p>
    <w:p>
      <w:pPr>
        <w:pStyle w:val="Normal"/>
        <w:jc w:val="center"/>
      </w:pPr>
      <w:r>
        <w:rPr>
          <w:b/>
          <w:bCs/>
          <w:sz w:val="36"/>
          <w:szCs w:val="36"/>
          <w:lang w:val="en-US"/>
        </w:rPr>
        <w:t>Sa</w:t>
        <w:tab/>
        <w:t>10:00am–1:00pm</w:t>
        <w:tab/>
        <w:t>11/04–11/18</w:t>
      </w:r>
      <w:r>
        <w:rPr>
          <w:b/>
          <w:bCs/>
          <w:sz w:val="36"/>
          <w:szCs w:val="36"/>
        </w:rPr>
        <w:tab/>
        <w:t>3 days</w:t>
      </w:r>
      <w:r/>
    </w:p>
    <w:p>
      <w:pPr>
        <w:pStyle w:val="Normal"/>
        <w:jc w:val="center"/>
      </w:pPr>
      <w:r>
        <w:rPr>
          <w:b/>
          <w:bCs/>
          <w:sz w:val="36"/>
          <w:szCs w:val="36"/>
          <w:lang w:val="en-US"/>
        </w:rPr>
        <w:t>Sa</w:t>
        <w:tab/>
        <w:t>10:00am–1:00pm</w:t>
        <w:tab/>
        <w:t>01/13–01/27</w:t>
      </w:r>
      <w:r>
        <w:rPr>
          <w:b/>
          <w:bCs/>
          <w:sz w:val="36"/>
          <w:szCs w:val="36"/>
        </w:rPr>
        <w:tab/>
        <w:t>3 days</w:t>
      </w:r>
      <w:r/>
    </w:p>
    <w:p>
      <w:pPr>
        <w:pStyle w:val="Normal"/>
        <w:jc w:val="center"/>
        <w:rPr>
          <w:sz w:val="48"/>
          <w:sz w:val="48"/>
          <w:szCs w:val="48"/>
          <w:rFonts w:ascii="Liberation Serif" w:hAnsi="Liberation Serif" w:eastAsia="WenQuanYi Micro Hei" w:cs="FreeSans"/>
          <w:color w:val="00000A"/>
          <w:lang w:val="en-US" w:eastAsia="zh-CN" w:bidi="hi-IN"/>
        </w:rPr>
      </w:pPr>
      <w:r>
        <w:rPr>
          <w:sz w:val="48"/>
          <w:szCs w:val="48"/>
        </w:rPr>
      </w:r>
      <w:r/>
    </w:p>
    <w:p>
      <w:pPr>
        <w:pStyle w:val="Normal"/>
      </w:pPr>
      <w:r>
        <w:rPr>
          <w:b/>
          <w:bCs/>
          <w:sz w:val="28"/>
          <w:szCs w:val="28"/>
          <w:u w:val="single" w:color="000000"/>
          <w:lang w:val="en-US"/>
        </w:rPr>
        <w:t xml:space="preserve">Camp Instructors: </w:t>
      </w:r>
      <w:r/>
    </w:p>
    <w:p>
      <w:pPr>
        <w:pStyle w:val="Normal"/>
        <w:rPr>
          <w:sz w:val="28"/>
          <w:u w:val="single" w:color="000000"/>
          <w:b/>
          <w:sz w:val="28"/>
          <w:b/>
          <w:szCs w:val="28"/>
          <w:bCs/>
          <w:rFonts w:ascii="Liberation Serif" w:hAnsi="Liberation Serif" w:eastAsia="WenQuanYi Micro Hei" w:cs="FreeSans"/>
          <w:color w:val="00000A"/>
          <w:lang w:val="en-US" w:eastAsia="zh-CN" w:bidi="hi-IN"/>
        </w:rPr>
      </w:pPr>
      <w:r>
        <w:rPr>
          <w:b/>
          <w:bCs/>
          <w:sz w:val="28"/>
          <w:szCs w:val="28"/>
          <w:u w:val="single" w:color="000000"/>
          <w:lang w:val="en-US"/>
        </w:rPr>
      </w:r>
      <w:r/>
    </w:p>
    <w:p>
      <w:pPr>
        <w:pStyle w:val="Normal"/>
      </w:pPr>
      <w:r>
        <w:rPr>
          <w:b/>
          <w:bCs/>
          <w:sz w:val="28"/>
          <w:szCs w:val="28"/>
          <w:lang w:val="en-US"/>
        </w:rPr>
        <w:t>Joseph Allegri:</w:t>
        <w:tab/>
        <w:t xml:space="preserve"> -Harbor High Varsity Baseball Coach for 10 years</w:t>
      </w:r>
      <w:r/>
    </w:p>
    <w:p>
      <w:pPr>
        <w:pStyle w:val="Normal"/>
      </w:pPr>
      <w:r>
        <w:rPr>
          <w:b/>
          <w:bCs/>
          <w:sz w:val="28"/>
          <w:szCs w:val="28"/>
        </w:rPr>
        <w:tab/>
        <w:tab/>
        <w:tab/>
        <w:t xml:space="preserve"> -SC Parks and Rec Baseball camps for </w:t>
      </w:r>
      <w:r>
        <w:rPr>
          <w:b/>
          <w:bCs/>
          <w:sz w:val="28"/>
          <w:szCs w:val="28"/>
          <w:lang w:val="en-US"/>
        </w:rPr>
        <w:t>21 years</w:t>
      </w:r>
      <w:r/>
    </w:p>
    <w:p>
      <w:pPr>
        <w:pStyle w:val="Normal"/>
        <w:rPr>
          <w:sz w:val="28"/>
          <w:b/>
          <w:sz w:val="28"/>
          <w:b/>
          <w:szCs w:val="28"/>
          <w:bCs/>
          <w:rFonts w:ascii="Liberation Serif" w:hAnsi="Liberation Serif" w:eastAsia="WenQuanYi Micro Hei" w:cs="FreeSans"/>
          <w:color w:val="00000A"/>
          <w:lang w:val="en-US" w:eastAsia="zh-CN" w:bidi="hi-IN"/>
        </w:rPr>
      </w:pPr>
      <w:r>
        <w:rPr>
          <w:b/>
          <w:bCs/>
          <w:sz w:val="28"/>
          <w:szCs w:val="28"/>
          <w:lang w:val="en-US"/>
        </w:rPr>
      </w:r>
      <w:r/>
    </w:p>
    <w:p>
      <w:pPr>
        <w:pStyle w:val="Normal"/>
      </w:pPr>
      <w:r>
        <w:rPr>
          <w:b/>
          <w:bCs/>
          <w:sz w:val="28"/>
          <w:szCs w:val="28"/>
          <w:lang w:val="en-US"/>
        </w:rPr>
        <w:t>Harbor Baseball Coaching staff:</w:t>
      </w:r>
      <w:r/>
    </w:p>
    <w:p>
      <w:pPr>
        <w:pStyle w:val="Normal"/>
        <w:ind w:left="0" w:right="0" w:hanging="0"/>
      </w:pPr>
      <w:r>
        <w:rPr>
          <w:b/>
          <w:bCs/>
          <w:sz w:val="28"/>
          <w:szCs w:val="28"/>
          <w:lang w:val="en-US"/>
        </w:rPr>
        <w:tab/>
        <w:tab/>
        <w:tab/>
        <w:t xml:space="preserve">-Tom Urbani: Former St. Louis Cardinal </w:t>
      </w:r>
      <w:r/>
    </w:p>
    <w:p>
      <w:pPr>
        <w:pStyle w:val="Normal"/>
        <w:ind w:left="0" w:right="0" w:hanging="0"/>
      </w:pPr>
      <w:r>
        <w:rPr>
          <w:b/>
          <w:bCs/>
          <w:sz w:val="28"/>
          <w:szCs w:val="28"/>
          <w:lang w:val="en-US"/>
        </w:rPr>
        <w:tab/>
        <w:tab/>
        <w:tab/>
        <w:t>-Elgin Bobo: Former Anaheim Angels</w:t>
      </w:r>
      <w:r/>
    </w:p>
    <w:p>
      <w:pPr>
        <w:pStyle w:val="Normal"/>
        <w:ind w:left="0" w:right="0" w:hanging="0"/>
      </w:pPr>
      <w:r>
        <w:rPr>
          <w:b/>
          <w:bCs/>
          <w:sz w:val="28"/>
          <w:szCs w:val="28"/>
          <w:lang w:val="en-US"/>
        </w:rPr>
        <w:tab/>
        <w:tab/>
        <w:tab/>
        <w:t xml:space="preserve">-Colten Young: Infield and baserunning </w:t>
      </w:r>
      <w:r/>
    </w:p>
    <w:p>
      <w:pPr>
        <w:pStyle w:val="Normal"/>
        <w:ind w:left="0" w:right="0" w:hanging="0"/>
      </w:pPr>
      <w:bookmarkStart w:id="1" w:name="__DdeLink__83_770928537"/>
      <w:bookmarkEnd w:id="1"/>
      <w:r>
        <w:rPr>
          <w:b/>
          <w:bCs/>
          <w:sz w:val="28"/>
          <w:szCs w:val="28"/>
          <w:lang w:val="en-US"/>
        </w:rPr>
        <w:tab/>
        <w:tab/>
        <w:tab/>
        <w:t>-Matt Meachen: Collegiate Player</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FreeSans"/>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WenQuanYi Micro Hei" w:cs="FreeSans"/>
      <w:color w:val="00000A"/>
      <w:sz w:val="24"/>
      <w:szCs w:val="24"/>
      <w:lang w:val="en-US" w:eastAsia="zh-CN" w:bidi="hi-IN"/>
    </w:rPr>
  </w:style>
  <w:style w:type="character" w:styleId="DefaultParagraphFont">
    <w:name w:val="Default Paragraph Font"/>
    <w:rPr/>
  </w:style>
  <w:style w:type="character" w:styleId="InternetLink">
    <w:name w:val="Internet Link"/>
    <w:basedOn w:val="DefaultParagraphFont"/>
    <w:rPr>
      <w:color w:val="0000FF"/>
      <w:u w:val="single"/>
      <w:lang w:val="zxx" w:eastAsia="zxx" w:bidi="zxx"/>
    </w:rPr>
  </w:style>
  <w:style w:type="character" w:styleId="Hyperlink0">
    <w:name w:val="Hyperlink.0"/>
    <w:basedOn w:val="InternetLink"/>
    <w:rPr>
      <w:color w:val="0000FF"/>
      <w:u w:val="single" w:color="0000FF"/>
    </w:rPr>
  </w:style>
  <w:style w:type="character" w:styleId="VisitedInternetLink">
    <w:name w:val="Visited Internet Link"/>
    <w:basedOn w:val="DefaultParagraphFont"/>
    <w:rPr>
      <w:color w:val="800080"/>
      <w:u w:val="single"/>
      <w:lang w:val="zxx" w:eastAsia="zxx" w:bidi="zxx"/>
    </w:rPr>
  </w:style>
  <w:style w:type="paragraph" w:styleId="Heading">
    <w:name w:val="Heading"/>
    <w:basedOn w:val="Normal"/>
    <w:next w:val="TextBody"/>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rameContents">
    <w:name w:val="Frame Contents"/>
    <w:basedOn w:val="Normal"/>
    <w:pPr/>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yperlink" Target="http://www.cityofsantacruz.com/government/city-departments/parks-recreation"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188</TotalTime>
  <Application>LibreOffice/4.3.3.2$Linux_X86_64 LibreOffice_project/430m0$Build-2</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2017-08-15T15:05:22Z</dcterms:created>
  <dc:language>en-US</dc:language>
  <dcterms:modified xsi:type="dcterms:W3CDTF">2017-08-15T15:09:06Z</dcterms:modified>
  <cp:revision>2</cp:revision>
</cp:coreProperties>
</file>